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E6" w:rsidRDefault="00575AE6" w:rsidP="00DF3DF4">
      <w:pPr>
        <w:spacing w:after="0"/>
        <w:jc w:val="center"/>
        <w:rPr>
          <w:rFonts w:ascii="Algerian" w:hAnsi="Algerian"/>
          <w:b/>
          <w:sz w:val="96"/>
          <w:szCs w:val="96"/>
        </w:rPr>
      </w:pPr>
      <w:r w:rsidRPr="00575AE6">
        <w:rPr>
          <w:rFonts w:ascii="Algerian" w:hAnsi="Algerian"/>
          <w:b/>
          <w:sz w:val="48"/>
          <w:szCs w:val="48"/>
        </w:rPr>
        <w:t>The Book of</w:t>
      </w:r>
    </w:p>
    <w:p w:rsidR="00DF3DF4" w:rsidRPr="00575AE6" w:rsidRDefault="00575AE6" w:rsidP="00DF3DF4">
      <w:pPr>
        <w:spacing w:after="0"/>
        <w:jc w:val="center"/>
        <w:rPr>
          <w:rFonts w:ascii="Algerian" w:hAnsi="Algerian"/>
          <w:b/>
          <w:sz w:val="96"/>
          <w:szCs w:val="96"/>
        </w:rPr>
      </w:pPr>
      <w:r w:rsidRPr="00575AE6">
        <w:rPr>
          <w:rFonts w:ascii="Algerian" w:hAnsi="Algerian"/>
          <w:b/>
          <w:sz w:val="96"/>
          <w:szCs w:val="96"/>
        </w:rPr>
        <w:t xml:space="preserve"> </w:t>
      </w:r>
      <w:r w:rsidR="00DF3DF4" w:rsidRPr="00575AE6">
        <w:rPr>
          <w:rFonts w:ascii="Algerian" w:hAnsi="Algerian"/>
          <w:b/>
          <w:sz w:val="96"/>
          <w:szCs w:val="96"/>
        </w:rPr>
        <w:t>Revelation</w:t>
      </w:r>
    </w:p>
    <w:p w:rsidR="00DF3DF4" w:rsidRDefault="00DF3DF4" w:rsidP="00DF3DF4">
      <w:pPr>
        <w:spacing w:after="0"/>
        <w:jc w:val="center"/>
        <w:rPr>
          <w:rFonts w:ascii="AR JULIAN" w:hAnsi="AR JULIAN"/>
          <w:sz w:val="40"/>
          <w:szCs w:val="40"/>
        </w:rPr>
      </w:pPr>
      <w:r w:rsidRPr="00575AE6">
        <w:rPr>
          <w:rFonts w:ascii="AR JULIAN" w:hAnsi="AR JULIAN"/>
          <w:sz w:val="40"/>
          <w:szCs w:val="40"/>
        </w:rPr>
        <w:t xml:space="preserve">Lesson Number </w:t>
      </w:r>
      <w:r w:rsidR="007755FC">
        <w:rPr>
          <w:rFonts w:ascii="AR JULIAN" w:hAnsi="AR JULIAN"/>
          <w:sz w:val="40"/>
          <w:szCs w:val="40"/>
        </w:rPr>
        <w:t>Five</w:t>
      </w:r>
    </w:p>
    <w:p w:rsidR="00575AE6" w:rsidRPr="00575AE6" w:rsidRDefault="00575AE6" w:rsidP="00DF3DF4">
      <w:pPr>
        <w:spacing w:after="0"/>
        <w:jc w:val="center"/>
        <w:rPr>
          <w:rFonts w:ascii="AR JULIAN" w:hAnsi="AR JULIAN"/>
          <w:sz w:val="40"/>
          <w:szCs w:val="40"/>
        </w:rPr>
      </w:pPr>
    </w:p>
    <w:p w:rsidR="000A1E78" w:rsidRDefault="000A1E78" w:rsidP="000A1E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“Walk Through the Bible” Series</w:t>
      </w:r>
    </w:p>
    <w:p w:rsidR="000A1E78" w:rsidRPr="00FF2F2B" w:rsidRDefault="000A1E78" w:rsidP="000A1E78">
      <w:pPr>
        <w:spacing w:after="0"/>
        <w:jc w:val="center"/>
        <w:rPr>
          <w:sz w:val="24"/>
          <w:szCs w:val="24"/>
        </w:rPr>
      </w:pPr>
      <w:r w:rsidRPr="00FF2F2B">
        <w:rPr>
          <w:sz w:val="24"/>
          <w:szCs w:val="24"/>
        </w:rPr>
        <w:t>© 2016 by Jay S. McMullan</w:t>
      </w:r>
    </w:p>
    <w:p w:rsidR="000A1E78" w:rsidRPr="00710F3C" w:rsidRDefault="000A1E78" w:rsidP="00DF3DF4">
      <w:pPr>
        <w:spacing w:after="0"/>
        <w:jc w:val="center"/>
        <w:rPr>
          <w:sz w:val="28"/>
          <w:szCs w:val="28"/>
        </w:rPr>
      </w:pPr>
    </w:p>
    <w:p w:rsidR="00564820" w:rsidRPr="00710F3C" w:rsidRDefault="00DF4BD5" w:rsidP="003F40A1">
      <w:pPr>
        <w:spacing w:after="0"/>
        <w:jc w:val="center"/>
        <w:rPr>
          <w:b/>
          <w:sz w:val="28"/>
          <w:szCs w:val="28"/>
        </w:rPr>
      </w:pPr>
      <w:r w:rsidRPr="00710F3C">
        <w:rPr>
          <w:b/>
          <w:sz w:val="28"/>
          <w:szCs w:val="28"/>
        </w:rPr>
        <w:t>Study Guide</w:t>
      </w:r>
    </w:p>
    <w:p w:rsidR="00936361" w:rsidRPr="00936361" w:rsidRDefault="00936361" w:rsidP="002D11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36361">
        <w:rPr>
          <w:rFonts w:eastAsia="Times New Roman" w:cstheme="minorHAnsi"/>
          <w:sz w:val="24"/>
          <w:szCs w:val="24"/>
        </w:rPr>
        <w:t xml:space="preserve">In each of the seven letters, Jesus gives a description of Himself. </w:t>
      </w:r>
    </w:p>
    <w:p w:rsidR="00936361" w:rsidRPr="00936361" w:rsidRDefault="00936361" w:rsidP="002D11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36361" w:rsidRPr="00936361" w:rsidRDefault="00936361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936361">
        <w:rPr>
          <w:rFonts w:eastAsia="Times New Roman" w:cstheme="minorHAnsi"/>
          <w:sz w:val="24"/>
          <w:szCs w:val="24"/>
        </w:rPr>
        <w:t xml:space="preserve">In the letter to the pastor of the Church at Ephesus - the one who holds the </w:t>
      </w:r>
      <w:r>
        <w:rPr>
          <w:rFonts w:eastAsia="Times New Roman" w:cstheme="minorHAnsi"/>
          <w:sz w:val="24"/>
          <w:szCs w:val="24"/>
        </w:rPr>
        <w:t>______________</w:t>
      </w:r>
      <w:proofErr w:type="gramStart"/>
      <w:r>
        <w:rPr>
          <w:rFonts w:eastAsia="Times New Roman" w:cstheme="minorHAnsi"/>
          <w:sz w:val="24"/>
          <w:szCs w:val="24"/>
        </w:rPr>
        <w:t>_  _</w:t>
      </w:r>
      <w:proofErr w:type="gramEnd"/>
      <w:r>
        <w:rPr>
          <w:rFonts w:eastAsia="Times New Roman" w:cstheme="minorHAnsi"/>
          <w:sz w:val="24"/>
          <w:szCs w:val="24"/>
        </w:rPr>
        <w:t>________________</w:t>
      </w:r>
      <w:r w:rsidRPr="00936361">
        <w:rPr>
          <w:rFonts w:eastAsia="Times New Roman" w:cstheme="minorHAnsi"/>
          <w:sz w:val="24"/>
          <w:szCs w:val="24"/>
        </w:rPr>
        <w:t xml:space="preserve"> in his right hand, the one who walks among the seven gold lamp</w:t>
      </w:r>
      <w:r>
        <w:rPr>
          <w:rFonts w:eastAsia="Times New Roman" w:cstheme="minorHAnsi"/>
          <w:sz w:val="24"/>
          <w:szCs w:val="24"/>
        </w:rPr>
        <w:t xml:space="preserve"> </w:t>
      </w:r>
      <w:r w:rsidRPr="00936361">
        <w:rPr>
          <w:rFonts w:eastAsia="Times New Roman" w:cstheme="minorHAnsi"/>
          <w:sz w:val="24"/>
          <w:szCs w:val="24"/>
        </w:rPr>
        <w:t>stands.</w:t>
      </w:r>
    </w:p>
    <w:p w:rsidR="00936361" w:rsidRPr="00936361" w:rsidRDefault="00936361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936361" w:rsidRPr="00936361" w:rsidRDefault="00936361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936361">
        <w:rPr>
          <w:rFonts w:eastAsia="Times New Roman" w:cstheme="minorHAnsi"/>
          <w:sz w:val="24"/>
          <w:szCs w:val="24"/>
        </w:rPr>
        <w:t xml:space="preserve">In the letter to the pastor of the Church at Smyrna - the one who is the </w:t>
      </w:r>
      <w:r>
        <w:rPr>
          <w:rFonts w:eastAsia="Times New Roman" w:cstheme="minorHAnsi"/>
          <w:sz w:val="24"/>
          <w:szCs w:val="24"/>
        </w:rPr>
        <w:t>_______________</w:t>
      </w:r>
      <w:r w:rsidRPr="00936361">
        <w:rPr>
          <w:rFonts w:eastAsia="Times New Roman" w:cstheme="minorHAnsi"/>
          <w:sz w:val="24"/>
          <w:szCs w:val="24"/>
        </w:rPr>
        <w:t xml:space="preserve"> and the </w:t>
      </w:r>
      <w:r>
        <w:rPr>
          <w:rFonts w:eastAsia="Times New Roman" w:cstheme="minorHAnsi"/>
          <w:sz w:val="24"/>
          <w:szCs w:val="24"/>
        </w:rPr>
        <w:t>__________________</w:t>
      </w:r>
      <w:r w:rsidRPr="00936361">
        <w:rPr>
          <w:rFonts w:eastAsia="Times New Roman" w:cstheme="minorHAnsi"/>
          <w:sz w:val="24"/>
          <w:szCs w:val="24"/>
        </w:rPr>
        <w:t>, who was dead but is now alive.</w:t>
      </w:r>
    </w:p>
    <w:p w:rsidR="00936361" w:rsidRPr="00936361" w:rsidRDefault="00936361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9339A" w:rsidRPr="00936361" w:rsidRDefault="00936361" w:rsidP="002D11F6">
      <w:pPr>
        <w:spacing w:after="0"/>
        <w:jc w:val="both"/>
        <w:rPr>
          <w:sz w:val="24"/>
          <w:szCs w:val="24"/>
        </w:rPr>
      </w:pPr>
      <w:r w:rsidRPr="00936361">
        <w:rPr>
          <w:rFonts w:eastAsia="Times New Roman" w:cstheme="minorHAnsi"/>
          <w:sz w:val="24"/>
          <w:szCs w:val="24"/>
        </w:rPr>
        <w:t>In the letter to the pastor of the Church at Pergamum (</w:t>
      </w:r>
      <w:proofErr w:type="spellStart"/>
      <w:r w:rsidRPr="00936361">
        <w:rPr>
          <w:rFonts w:eastAsia="Times New Roman" w:cstheme="minorHAnsi"/>
          <w:sz w:val="24"/>
          <w:szCs w:val="24"/>
        </w:rPr>
        <w:t>Pergamos</w:t>
      </w:r>
      <w:proofErr w:type="spellEnd"/>
      <w:r w:rsidRPr="00936361">
        <w:rPr>
          <w:rFonts w:eastAsia="Times New Roman" w:cstheme="minorHAnsi"/>
          <w:sz w:val="24"/>
          <w:szCs w:val="24"/>
        </w:rPr>
        <w:t xml:space="preserve">) - the one with the </w:t>
      </w:r>
      <w:r>
        <w:rPr>
          <w:rFonts w:eastAsia="Times New Roman" w:cstheme="minorHAnsi"/>
          <w:sz w:val="24"/>
          <w:szCs w:val="24"/>
        </w:rPr>
        <w:t>_________________</w:t>
      </w:r>
      <w:r w:rsidRPr="00936361">
        <w:rPr>
          <w:rFonts w:eastAsia="Times New Roman" w:cstheme="minorHAnsi"/>
          <w:sz w:val="24"/>
          <w:szCs w:val="24"/>
        </w:rPr>
        <w:t xml:space="preserve"> two-edged </w:t>
      </w:r>
      <w:r>
        <w:rPr>
          <w:rFonts w:eastAsia="Times New Roman" w:cstheme="minorHAnsi"/>
          <w:sz w:val="24"/>
          <w:szCs w:val="24"/>
        </w:rPr>
        <w:t>___________________</w:t>
      </w:r>
      <w:r w:rsidRPr="00936361">
        <w:rPr>
          <w:rFonts w:eastAsia="Times New Roman" w:cstheme="minorHAnsi"/>
          <w:sz w:val="24"/>
          <w:szCs w:val="24"/>
        </w:rPr>
        <w:t>.</w:t>
      </w:r>
    </w:p>
    <w:p w:rsidR="001D5739" w:rsidRDefault="001D5739" w:rsidP="002D11F6">
      <w:pPr>
        <w:spacing w:after="0"/>
        <w:jc w:val="both"/>
        <w:rPr>
          <w:sz w:val="24"/>
          <w:szCs w:val="24"/>
        </w:rPr>
      </w:pPr>
    </w:p>
    <w:p w:rsidR="00CC06B5" w:rsidRDefault="00CC06B5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CC06B5">
        <w:rPr>
          <w:rFonts w:eastAsia="Times New Roman" w:cstheme="minorHAnsi"/>
          <w:sz w:val="24"/>
          <w:szCs w:val="24"/>
        </w:rPr>
        <w:t xml:space="preserve">They lived in the city where Satan had his throne but they remained faithful, even when </w:t>
      </w:r>
      <w:r>
        <w:rPr>
          <w:rFonts w:eastAsia="Times New Roman" w:cstheme="minorHAnsi"/>
          <w:sz w:val="24"/>
          <w:szCs w:val="24"/>
        </w:rPr>
        <w:t>____________________</w:t>
      </w:r>
      <w:r w:rsidRPr="00CC06B5">
        <w:rPr>
          <w:rFonts w:eastAsia="Times New Roman" w:cstheme="minorHAnsi"/>
          <w:sz w:val="24"/>
          <w:szCs w:val="24"/>
        </w:rPr>
        <w:t xml:space="preserve"> was martyred. </w:t>
      </w:r>
    </w:p>
    <w:p w:rsidR="005C03B8" w:rsidRDefault="005C03B8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5C03B8" w:rsidRPr="005C03B8" w:rsidRDefault="005C03B8" w:rsidP="002D11F6">
      <w:pPr>
        <w:spacing w:after="0"/>
        <w:jc w:val="both"/>
        <w:rPr>
          <w:sz w:val="24"/>
          <w:szCs w:val="24"/>
        </w:rPr>
      </w:pPr>
      <w:r w:rsidRPr="005C03B8">
        <w:rPr>
          <w:sz w:val="24"/>
          <w:szCs w:val="24"/>
        </w:rPr>
        <w:t xml:space="preserve">Since Christ was here, over </w:t>
      </w:r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</w:t>
      </w:r>
      <w:r w:rsidRPr="005C03B8">
        <w:rPr>
          <w:sz w:val="24"/>
          <w:szCs w:val="24"/>
        </w:rPr>
        <w:t xml:space="preserve"> Christians have been martyred and over half of those were murdered JUST in the 20</w:t>
      </w:r>
      <w:r w:rsidRPr="005C03B8">
        <w:rPr>
          <w:sz w:val="24"/>
          <w:szCs w:val="24"/>
          <w:vertAlign w:val="superscript"/>
        </w:rPr>
        <w:t>th</w:t>
      </w:r>
      <w:r w:rsidRPr="005C03B8">
        <w:rPr>
          <w:sz w:val="24"/>
          <w:szCs w:val="24"/>
        </w:rPr>
        <w:t xml:space="preserve"> century.</w:t>
      </w:r>
    </w:p>
    <w:p w:rsidR="005C03B8" w:rsidRDefault="005C03B8" w:rsidP="002D11F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F40A1" w:rsidRPr="003F40A1" w:rsidRDefault="003F40A1" w:rsidP="002D11F6">
      <w:pPr>
        <w:pStyle w:val="NormalWeb"/>
        <w:spacing w:before="0" w:beforeAutospacing="0" w:after="0" w:afterAutospacing="0"/>
        <w:ind w:right="1440"/>
        <w:jc w:val="both"/>
        <w:rPr>
          <w:rFonts w:asciiTheme="minorHAnsi" w:hAnsiTheme="minorHAnsi" w:cstheme="minorHAnsi"/>
          <w:b/>
          <w:bCs/>
        </w:rPr>
      </w:pPr>
      <w:bookmarkStart w:id="0" w:name="Men_Conscious_in_Three_Realms"/>
      <w:r w:rsidRPr="003F40A1">
        <w:rPr>
          <w:rFonts w:asciiTheme="minorHAnsi" w:hAnsiTheme="minorHAnsi" w:cstheme="minorHAnsi"/>
          <w:b/>
          <w:bCs/>
        </w:rPr>
        <w:t>Men Conscious in Three Realms</w:t>
      </w:r>
      <w:bookmarkEnd w:id="0"/>
      <w:r w:rsidRPr="003F40A1">
        <w:rPr>
          <w:rFonts w:asciiTheme="minorHAnsi" w:hAnsiTheme="minorHAnsi" w:cstheme="minorHAnsi"/>
          <w:b/>
          <w:bCs/>
        </w:rPr>
        <w:t xml:space="preserve"> </w:t>
      </w:r>
    </w:p>
    <w:p w:rsidR="003F40A1" w:rsidRPr="003F40A1" w:rsidRDefault="003F40A1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5"/>
          <w:szCs w:val="15"/>
        </w:rPr>
      </w:pPr>
      <w:r w:rsidRPr="003F40A1">
        <w:rPr>
          <w:rFonts w:asciiTheme="minorHAnsi" w:hAnsiTheme="minorHAnsi" w:cstheme="minorHAnsi"/>
          <w:sz w:val="15"/>
          <w:szCs w:val="15"/>
        </w:rPr>
        <w:t> </w:t>
      </w:r>
    </w:p>
    <w:p w:rsidR="003F40A1" w:rsidRPr="003F40A1" w:rsidRDefault="003F40A1" w:rsidP="002D11F6">
      <w:pPr>
        <w:pStyle w:val="NormalWeb"/>
        <w:spacing w:before="0" w:beforeAutospacing="0" w:after="0" w:afterAutospacing="0"/>
        <w:ind w:left="600" w:firstLine="120"/>
        <w:jc w:val="both"/>
        <w:rPr>
          <w:rFonts w:asciiTheme="minorHAnsi" w:hAnsiTheme="minorHAnsi" w:cstheme="minorHAnsi"/>
        </w:rPr>
      </w:pPr>
      <w:r w:rsidRPr="003F40A1">
        <w:rPr>
          <w:rFonts w:asciiTheme="minorHAnsi" w:hAnsiTheme="minorHAnsi" w:cstheme="minorHAnsi"/>
        </w:rPr>
        <w:t>1. In heaven (</w:t>
      </w:r>
      <w:r w:rsidRPr="003F40A1">
        <w:rPr>
          <w:rFonts w:asciiTheme="minorHAnsi" w:hAnsiTheme="minorHAnsi" w:cstheme="minorHAnsi"/>
        </w:rPr>
        <w:t>Rev. 4:3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6:9-11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12:12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13:6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Heb. 12:23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2Cor. 5:8</w:t>
      </w:r>
      <w:r w:rsidRPr="003F40A1">
        <w:rPr>
          <w:rFonts w:asciiTheme="minorHAnsi" w:hAnsiTheme="minorHAnsi" w:cstheme="minorHAnsi"/>
        </w:rPr>
        <w:t xml:space="preserve">). </w:t>
      </w:r>
    </w:p>
    <w:p w:rsidR="003F40A1" w:rsidRPr="003F40A1" w:rsidRDefault="003F40A1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F40A1">
        <w:rPr>
          <w:rFonts w:asciiTheme="minorHAnsi" w:hAnsiTheme="minorHAnsi" w:cstheme="minorHAnsi"/>
          <w:sz w:val="15"/>
          <w:szCs w:val="15"/>
        </w:rPr>
        <w:t> </w:t>
      </w:r>
      <w:r w:rsidR="002D11F6">
        <w:rPr>
          <w:rFonts w:asciiTheme="minorHAnsi" w:hAnsiTheme="minorHAnsi" w:cstheme="minorHAnsi"/>
          <w:sz w:val="15"/>
          <w:szCs w:val="15"/>
        </w:rPr>
        <w:tab/>
      </w:r>
      <w:r w:rsidRPr="003F40A1">
        <w:rPr>
          <w:rFonts w:asciiTheme="minorHAnsi" w:hAnsiTheme="minorHAnsi" w:cstheme="minorHAnsi"/>
        </w:rPr>
        <w:t xml:space="preserve">2. </w:t>
      </w:r>
      <w:proofErr w:type="gramStart"/>
      <w:r w:rsidRPr="003F40A1">
        <w:rPr>
          <w:rFonts w:asciiTheme="minorHAnsi" w:hAnsiTheme="minorHAnsi" w:cstheme="minorHAnsi"/>
        </w:rPr>
        <w:t>In</w:t>
      </w:r>
      <w:proofErr w:type="gramEnd"/>
      <w:r w:rsidRPr="003F40A1">
        <w:rPr>
          <w:rFonts w:asciiTheme="minorHAnsi" w:hAnsiTheme="minorHAnsi" w:cstheme="minorHAnsi"/>
        </w:rPr>
        <w:t xml:space="preserve"> earth (</w:t>
      </w:r>
      <w:r w:rsidRPr="003F40A1">
        <w:rPr>
          <w:rFonts w:asciiTheme="minorHAnsi" w:hAnsiTheme="minorHAnsi" w:cstheme="minorHAnsi"/>
        </w:rPr>
        <w:t>Rev. 4:3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12:12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13:14</w:t>
      </w:r>
      <w:r w:rsidRPr="003F40A1">
        <w:rPr>
          <w:rFonts w:asciiTheme="minorHAnsi" w:hAnsiTheme="minorHAnsi" w:cstheme="minorHAnsi"/>
        </w:rPr>
        <w:t xml:space="preserve">). </w:t>
      </w:r>
    </w:p>
    <w:p w:rsidR="003F40A1" w:rsidRPr="003F40A1" w:rsidRDefault="003F40A1" w:rsidP="002D11F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3F40A1">
        <w:rPr>
          <w:rFonts w:asciiTheme="minorHAnsi" w:hAnsiTheme="minorHAnsi" w:cstheme="minorHAnsi"/>
          <w:sz w:val="15"/>
          <w:szCs w:val="15"/>
        </w:rPr>
        <w:t> </w:t>
      </w:r>
      <w:r w:rsidRPr="003F40A1">
        <w:rPr>
          <w:rFonts w:asciiTheme="minorHAnsi" w:hAnsiTheme="minorHAnsi" w:cstheme="minorHAnsi"/>
        </w:rPr>
        <w:t xml:space="preserve">3. </w:t>
      </w:r>
      <w:proofErr w:type="gramStart"/>
      <w:r w:rsidRPr="003F40A1">
        <w:rPr>
          <w:rFonts w:asciiTheme="minorHAnsi" w:hAnsiTheme="minorHAnsi" w:cstheme="minorHAnsi"/>
        </w:rPr>
        <w:t>Under</w:t>
      </w:r>
      <w:proofErr w:type="gramEnd"/>
      <w:r w:rsidRPr="003F40A1">
        <w:rPr>
          <w:rFonts w:asciiTheme="minorHAnsi" w:hAnsiTheme="minorHAnsi" w:cstheme="minorHAnsi"/>
        </w:rPr>
        <w:t xml:space="preserve"> the earth. Greek: </w:t>
      </w:r>
      <w:proofErr w:type="spellStart"/>
      <w:r w:rsidRPr="003F40A1">
        <w:rPr>
          <w:rFonts w:asciiTheme="minorHAnsi" w:hAnsiTheme="minorHAnsi" w:cstheme="minorHAnsi"/>
          <w:i/>
          <w:iCs/>
        </w:rPr>
        <w:t>hupokato</w:t>
      </w:r>
      <w:proofErr w:type="spellEnd"/>
      <w:r w:rsidRPr="003F40A1">
        <w:rPr>
          <w:rFonts w:asciiTheme="minorHAnsi" w:hAnsiTheme="minorHAnsi" w:cstheme="minorHAnsi"/>
        </w:rPr>
        <w:t xml:space="preserve"> (GSN-</w:t>
      </w:r>
      <w:r w:rsidRPr="003F40A1">
        <w:rPr>
          <w:rFonts w:asciiTheme="minorHAnsi" w:hAnsiTheme="minorHAnsi" w:cstheme="minorHAnsi"/>
        </w:rPr>
        <w:t>&lt;G5270&gt;</w:t>
      </w:r>
      <w:r w:rsidRPr="003F40A1">
        <w:rPr>
          <w:rFonts w:asciiTheme="minorHAnsi" w:hAnsiTheme="minorHAnsi" w:cstheme="minorHAnsi"/>
        </w:rPr>
        <w:t>), beneath; below; underneath. Translated "under" (</w:t>
      </w:r>
      <w:r w:rsidRPr="003F40A1">
        <w:rPr>
          <w:rFonts w:asciiTheme="minorHAnsi" w:hAnsiTheme="minorHAnsi" w:cstheme="minorHAnsi"/>
        </w:rPr>
        <w:t>Rev. 4:3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6:9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12:1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Mk. 6:11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7:28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Lk. 8:16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Jn. 1:50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Heb. 2:8</w:t>
      </w:r>
      <w:r w:rsidRPr="003F40A1">
        <w:rPr>
          <w:rFonts w:asciiTheme="minorHAnsi" w:hAnsiTheme="minorHAnsi" w:cstheme="minorHAnsi"/>
        </w:rPr>
        <w:t>). All the wicked go to hell underneath the earth at the time of physical death and are fully conscious (</w:t>
      </w:r>
      <w:r w:rsidRPr="003F40A1">
        <w:rPr>
          <w:rFonts w:asciiTheme="minorHAnsi" w:hAnsiTheme="minorHAnsi" w:cstheme="minorHAnsi"/>
        </w:rPr>
        <w:t>Rev. 4:3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20:11-15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Lk. 16:19-31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Isa. 14:9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Dt. 32:22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Ps. 9:17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18:5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116:3</w:t>
      </w:r>
      <w:r w:rsidRPr="003F40A1">
        <w:rPr>
          <w:rFonts w:asciiTheme="minorHAnsi" w:hAnsiTheme="minorHAnsi" w:cstheme="minorHAnsi"/>
        </w:rPr>
        <w:t xml:space="preserve">; </w:t>
      </w:r>
      <w:r w:rsidRPr="003F40A1">
        <w:rPr>
          <w:rFonts w:asciiTheme="minorHAnsi" w:hAnsiTheme="minorHAnsi" w:cstheme="minorHAnsi"/>
        </w:rPr>
        <w:t>Prov. 15:24</w:t>
      </w:r>
      <w:r w:rsidRPr="003F40A1">
        <w:rPr>
          <w:rFonts w:asciiTheme="minorHAnsi" w:hAnsiTheme="minorHAnsi" w:cstheme="minorHAnsi"/>
        </w:rPr>
        <w:t xml:space="preserve">). </w:t>
      </w:r>
      <w:r w:rsidRPr="003F40A1">
        <w:rPr>
          <w:rFonts w:asciiTheme="minorHAnsi" w:hAnsiTheme="minorHAnsi" w:cstheme="minorHAnsi"/>
        </w:rPr>
        <w:br/>
      </w:r>
      <w:proofErr w:type="spellStart"/>
      <w:r w:rsidRPr="003F40A1">
        <w:rPr>
          <w:rFonts w:asciiTheme="minorHAnsi" w:hAnsiTheme="minorHAnsi" w:cstheme="minorHAnsi"/>
          <w:sz w:val="18"/>
          <w:szCs w:val="18"/>
        </w:rPr>
        <w:t>Dake's</w:t>
      </w:r>
      <w:proofErr w:type="spellEnd"/>
      <w:r w:rsidRPr="003F40A1">
        <w:rPr>
          <w:rFonts w:asciiTheme="minorHAnsi" w:hAnsiTheme="minorHAnsi" w:cstheme="minorHAnsi"/>
          <w:sz w:val="18"/>
          <w:szCs w:val="18"/>
        </w:rPr>
        <w:t xml:space="preserve"> Annotated Reference Bible: Containing the Old and New Testaments of the Authorized or King James Version Text.</w:t>
      </w:r>
    </w:p>
    <w:p w:rsidR="00C50D95" w:rsidRDefault="00C50D95" w:rsidP="002D11F6">
      <w:pPr>
        <w:spacing w:after="0"/>
        <w:jc w:val="both"/>
        <w:rPr>
          <w:sz w:val="24"/>
          <w:szCs w:val="24"/>
        </w:rPr>
      </w:pPr>
    </w:p>
    <w:p w:rsidR="003F40A1" w:rsidRPr="004261DF" w:rsidRDefault="003F40A1" w:rsidP="002D11F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261DF">
        <w:rPr>
          <w:rFonts w:eastAsia="Times New Roman" w:cstheme="minorHAnsi"/>
          <w:b/>
          <w:sz w:val="24"/>
          <w:szCs w:val="24"/>
        </w:rPr>
        <w:t xml:space="preserve">Three things commended of </w:t>
      </w:r>
      <w:proofErr w:type="spellStart"/>
      <w:r w:rsidRPr="004261DF">
        <w:rPr>
          <w:rFonts w:eastAsia="Times New Roman" w:cstheme="minorHAnsi"/>
          <w:b/>
          <w:sz w:val="24"/>
          <w:szCs w:val="24"/>
        </w:rPr>
        <w:t>Pergamos</w:t>
      </w:r>
      <w:proofErr w:type="spellEnd"/>
      <w:r w:rsidRPr="004261DF">
        <w:rPr>
          <w:rFonts w:eastAsia="Times New Roman" w:cstheme="minorHAnsi"/>
          <w:b/>
          <w:sz w:val="24"/>
          <w:szCs w:val="24"/>
        </w:rPr>
        <w:t xml:space="preserve">: </w:t>
      </w:r>
    </w:p>
    <w:p w:rsidR="003F40A1" w:rsidRPr="004261DF" w:rsidRDefault="003F40A1" w:rsidP="002D11F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4261DF">
        <w:rPr>
          <w:rFonts w:eastAsia="Times New Roman" w:cstheme="minorHAnsi"/>
          <w:sz w:val="24"/>
          <w:szCs w:val="24"/>
        </w:rPr>
        <w:t xml:space="preserve">1. </w:t>
      </w:r>
      <w:r w:rsidRPr="003F40A1">
        <w:rPr>
          <w:rFonts w:eastAsia="Times New Roman" w:cstheme="minorHAnsi"/>
          <w:sz w:val="24"/>
          <w:szCs w:val="24"/>
        </w:rPr>
        <w:t xml:space="preserve">Their </w:t>
      </w:r>
      <w:r w:rsidR="002D11F6">
        <w:rPr>
          <w:rFonts w:eastAsia="Times New Roman" w:cstheme="minorHAnsi"/>
          <w:sz w:val="24"/>
          <w:szCs w:val="24"/>
        </w:rPr>
        <w:t>_________________</w:t>
      </w:r>
      <w:r w:rsidRPr="004261DF">
        <w:rPr>
          <w:rFonts w:eastAsia="Times New Roman" w:cstheme="minorHAnsi"/>
          <w:sz w:val="24"/>
          <w:szCs w:val="24"/>
        </w:rPr>
        <w:t xml:space="preserve"> </w:t>
      </w:r>
    </w:p>
    <w:p w:rsidR="003F40A1" w:rsidRPr="004261DF" w:rsidRDefault="003F40A1" w:rsidP="002D11F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4261DF">
        <w:rPr>
          <w:rFonts w:eastAsia="Times New Roman" w:cstheme="minorHAnsi"/>
          <w:sz w:val="24"/>
          <w:szCs w:val="24"/>
        </w:rPr>
        <w:t xml:space="preserve">2. Holding fast to Christ's name </w:t>
      </w:r>
    </w:p>
    <w:p w:rsidR="003F40A1" w:rsidRPr="004261DF" w:rsidRDefault="003F40A1" w:rsidP="002D11F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4261DF">
        <w:rPr>
          <w:rFonts w:eastAsia="Times New Roman" w:cstheme="minorHAnsi"/>
          <w:sz w:val="24"/>
          <w:szCs w:val="24"/>
        </w:rPr>
        <w:t xml:space="preserve">3. Not denying the </w:t>
      </w:r>
      <w:r w:rsidR="002D11F6">
        <w:rPr>
          <w:rFonts w:eastAsia="Times New Roman" w:cstheme="minorHAnsi"/>
          <w:sz w:val="24"/>
          <w:szCs w:val="24"/>
        </w:rPr>
        <w:t>________________</w:t>
      </w:r>
      <w:r w:rsidRPr="004261DF">
        <w:rPr>
          <w:rFonts w:eastAsia="Times New Roman" w:cstheme="minorHAnsi"/>
          <w:sz w:val="24"/>
          <w:szCs w:val="24"/>
        </w:rPr>
        <w:t xml:space="preserve"> </w:t>
      </w:r>
    </w:p>
    <w:p w:rsidR="002D11F6" w:rsidRPr="00D34362" w:rsidRDefault="002D11F6" w:rsidP="002D11F6">
      <w:pPr>
        <w:spacing w:after="0"/>
        <w:jc w:val="both"/>
        <w:rPr>
          <w:rFonts w:eastAsia="Times New Roman" w:cstheme="minorHAnsi"/>
          <w:sz w:val="32"/>
          <w:szCs w:val="32"/>
        </w:rPr>
      </w:pPr>
    </w:p>
    <w:p w:rsidR="002D11F6" w:rsidRPr="002D11F6" w:rsidRDefault="002D11F6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D11F6">
        <w:rPr>
          <w:rFonts w:asciiTheme="minorHAnsi" w:hAnsiTheme="minorHAnsi" w:cstheme="minorHAnsi"/>
          <w:b/>
        </w:rPr>
        <w:t xml:space="preserve">Four things condemned in </w:t>
      </w:r>
      <w:proofErr w:type="spellStart"/>
      <w:r w:rsidRPr="002D11F6">
        <w:rPr>
          <w:rFonts w:asciiTheme="minorHAnsi" w:hAnsiTheme="minorHAnsi" w:cstheme="minorHAnsi"/>
          <w:b/>
        </w:rPr>
        <w:t>Pergamos</w:t>
      </w:r>
      <w:proofErr w:type="spellEnd"/>
      <w:r w:rsidRPr="002D11F6">
        <w:rPr>
          <w:rFonts w:asciiTheme="minorHAnsi" w:hAnsiTheme="minorHAnsi" w:cstheme="minorHAnsi"/>
          <w:b/>
        </w:rPr>
        <w:t xml:space="preserve">: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 xml:space="preserve">1. Holding the doctrine of </w:t>
      </w:r>
      <w:r>
        <w:rPr>
          <w:rFonts w:asciiTheme="minorHAnsi" w:hAnsiTheme="minorHAnsi" w:cstheme="minorHAnsi"/>
        </w:rPr>
        <w:t>_________________</w:t>
      </w:r>
      <w:r w:rsidRPr="002D11F6">
        <w:rPr>
          <w:rFonts w:asciiTheme="minorHAnsi" w:hAnsiTheme="minorHAnsi" w:cstheme="minorHAnsi"/>
        </w:rPr>
        <w:t xml:space="preserve">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 xml:space="preserve">2. Eating things sacrificed to idols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 xml:space="preserve">3. Committing </w:t>
      </w:r>
      <w:r>
        <w:rPr>
          <w:rFonts w:asciiTheme="minorHAnsi" w:hAnsiTheme="minorHAnsi" w:cstheme="minorHAnsi"/>
        </w:rPr>
        <w:t>_______________________</w:t>
      </w:r>
      <w:r w:rsidRPr="002D11F6">
        <w:rPr>
          <w:rFonts w:asciiTheme="minorHAnsi" w:hAnsiTheme="minorHAnsi" w:cstheme="minorHAnsi"/>
        </w:rPr>
        <w:t xml:space="preserve">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 xml:space="preserve">4. Holding the doctrine of </w:t>
      </w:r>
      <w:proofErr w:type="spellStart"/>
      <w:r w:rsidRPr="002D11F6">
        <w:rPr>
          <w:rFonts w:asciiTheme="minorHAnsi" w:hAnsiTheme="minorHAnsi" w:cstheme="minorHAnsi"/>
        </w:rPr>
        <w:t>Nicolaitans</w:t>
      </w:r>
      <w:proofErr w:type="spellEnd"/>
      <w:r w:rsidRPr="002D11F6">
        <w:rPr>
          <w:rFonts w:asciiTheme="minorHAnsi" w:hAnsiTheme="minorHAnsi" w:cstheme="minorHAnsi"/>
        </w:rPr>
        <w:t xml:space="preserve">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> </w:t>
      </w:r>
    </w:p>
    <w:p w:rsidR="002D11F6" w:rsidRPr="002D11F6" w:rsidRDefault="002D11F6" w:rsidP="002D11F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2D11F6">
        <w:rPr>
          <w:rFonts w:eastAsia="Times New Roman" w:cstheme="minorHAnsi"/>
          <w:b/>
          <w:sz w:val="24"/>
          <w:szCs w:val="24"/>
        </w:rPr>
        <w:t xml:space="preserve">The Doctrine of Balaam </w:t>
      </w:r>
    </w:p>
    <w:p w:rsidR="002D11F6" w:rsidRPr="002D11F6" w:rsidRDefault="002D11F6" w:rsidP="002D11F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D11F6" w:rsidRPr="002D11F6" w:rsidRDefault="002D11F6" w:rsidP="002D11F6">
      <w:pPr>
        <w:spacing w:after="0" w:line="240" w:lineRule="auto"/>
        <w:jc w:val="both"/>
        <w:rPr>
          <w:b/>
          <w:bCs/>
          <w:sz w:val="24"/>
          <w:szCs w:val="24"/>
        </w:rPr>
      </w:pPr>
      <w:r w:rsidRPr="002D11F6">
        <w:rPr>
          <w:b/>
          <w:bCs/>
          <w:sz w:val="24"/>
          <w:szCs w:val="24"/>
        </w:rPr>
        <w:t xml:space="preserve">2 Peter 2:15 (NLT) </w:t>
      </w:r>
    </w:p>
    <w:p w:rsidR="002D11F6" w:rsidRPr="002D11F6" w:rsidRDefault="002D11F6" w:rsidP="002D11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2D11F6">
        <w:rPr>
          <w:color w:val="000000"/>
          <w:sz w:val="24"/>
          <w:szCs w:val="24"/>
          <w:vertAlign w:val="superscript"/>
        </w:rPr>
        <w:t xml:space="preserve">15 </w:t>
      </w:r>
      <w:r w:rsidRPr="002D11F6">
        <w:rPr>
          <w:sz w:val="24"/>
          <w:szCs w:val="24"/>
        </w:rPr>
        <w:t> They</w:t>
      </w:r>
      <w:proofErr w:type="gramEnd"/>
      <w:r w:rsidRPr="002D11F6">
        <w:rPr>
          <w:sz w:val="24"/>
          <w:szCs w:val="24"/>
        </w:rPr>
        <w:t xml:space="preserve"> have wandered off the right road and followed the footsteps of Balaam son of </w:t>
      </w:r>
      <w:proofErr w:type="spellStart"/>
      <w:r w:rsidRPr="002D11F6">
        <w:rPr>
          <w:sz w:val="24"/>
          <w:szCs w:val="24"/>
        </w:rPr>
        <w:t>Beor</w:t>
      </w:r>
      <w:proofErr w:type="spellEnd"/>
      <w:r w:rsidRPr="002D11F6">
        <w:rPr>
          <w:sz w:val="24"/>
          <w:szCs w:val="24"/>
        </w:rPr>
        <w:t>, who loved to earn money by doing wrong.</w:t>
      </w:r>
    </w:p>
    <w:p w:rsidR="002D11F6" w:rsidRPr="002D11F6" w:rsidRDefault="002D11F6" w:rsidP="002D11F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D11F6" w:rsidRPr="002D11F6" w:rsidRDefault="002D11F6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2D11F6">
        <w:rPr>
          <w:rFonts w:asciiTheme="minorHAnsi" w:hAnsiTheme="minorHAnsi" w:cstheme="minorHAnsi"/>
          <w:b/>
        </w:rPr>
        <w:t xml:space="preserve">Three great sins of Balaam (Num. 22:1 -- Num. 24:25):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> 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 xml:space="preserve">1. The way of Balaam (2Pet. 2:15). This was the love of the </w:t>
      </w:r>
      <w:r>
        <w:rPr>
          <w:rFonts w:asciiTheme="minorHAnsi" w:hAnsiTheme="minorHAnsi" w:cstheme="minorHAnsi"/>
        </w:rPr>
        <w:t>_________________</w:t>
      </w:r>
      <w:r w:rsidRPr="002D11F6">
        <w:rPr>
          <w:rFonts w:asciiTheme="minorHAnsi" w:hAnsiTheme="minorHAnsi" w:cstheme="minorHAnsi"/>
        </w:rPr>
        <w:t xml:space="preserve"> of unrighteousness and coveting the gifts of </w:t>
      </w:r>
      <w:proofErr w:type="spellStart"/>
      <w:r w:rsidRPr="002D11F6">
        <w:rPr>
          <w:rFonts w:asciiTheme="minorHAnsi" w:hAnsiTheme="minorHAnsi" w:cstheme="minorHAnsi"/>
        </w:rPr>
        <w:t>Balak</w:t>
      </w:r>
      <w:proofErr w:type="spellEnd"/>
      <w:r w:rsidRPr="002D11F6">
        <w:rPr>
          <w:rFonts w:asciiTheme="minorHAnsi" w:hAnsiTheme="minorHAnsi" w:cstheme="minorHAnsi"/>
        </w:rPr>
        <w:t xml:space="preserve"> (2Pet. 2:15; Num. 22:7</w:t>
      </w:r>
      <w:proofErr w:type="gramStart"/>
      <w:r w:rsidRPr="002D11F6">
        <w:rPr>
          <w:rFonts w:asciiTheme="minorHAnsi" w:hAnsiTheme="minorHAnsi" w:cstheme="minorHAnsi"/>
        </w:rPr>
        <w:t>,17,37</w:t>
      </w:r>
      <w:proofErr w:type="gramEnd"/>
      <w:r w:rsidRPr="002D11F6">
        <w:rPr>
          <w:rFonts w:asciiTheme="minorHAnsi" w:hAnsiTheme="minorHAnsi" w:cstheme="minorHAnsi"/>
        </w:rPr>
        <w:t xml:space="preserve">; 24:11). </w:t>
      </w:r>
    </w:p>
    <w:p w:rsidR="002D11F6" w:rsidRPr="002D11F6" w:rsidRDefault="002D11F6" w:rsidP="002D11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>2. The error of Balaam (Jude 1:11). This was accepting the wages of unrighteousness for his services in giving the secret of how to get God to curse Israel (Jude 1:11; 2Pet. 2:15; Num. 31:8</w:t>
      </w:r>
      <w:proofErr w:type="gramStart"/>
      <w:r w:rsidRPr="002D11F6">
        <w:rPr>
          <w:rFonts w:asciiTheme="minorHAnsi" w:hAnsiTheme="minorHAnsi" w:cstheme="minorHAnsi"/>
        </w:rPr>
        <w:t>,16</w:t>
      </w:r>
      <w:proofErr w:type="gramEnd"/>
      <w:r w:rsidRPr="002D11F6">
        <w:rPr>
          <w:rFonts w:asciiTheme="minorHAnsi" w:hAnsiTheme="minorHAnsi" w:cstheme="minorHAnsi"/>
        </w:rPr>
        <w:t xml:space="preserve">). </w:t>
      </w:r>
    </w:p>
    <w:p w:rsidR="00F17DDA" w:rsidRDefault="002D11F6" w:rsidP="00F17D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D11F6">
        <w:rPr>
          <w:rFonts w:asciiTheme="minorHAnsi" w:hAnsiTheme="minorHAnsi" w:cstheme="minorHAnsi"/>
        </w:rPr>
        <w:t xml:space="preserve">3. The doctrine of Balaam (Rev. 2:14). This was to teach </w:t>
      </w:r>
      <w:proofErr w:type="spellStart"/>
      <w:r w:rsidRPr="002D11F6">
        <w:rPr>
          <w:rFonts w:asciiTheme="minorHAnsi" w:hAnsiTheme="minorHAnsi" w:cstheme="minorHAnsi"/>
        </w:rPr>
        <w:t>Balak</w:t>
      </w:r>
      <w:proofErr w:type="spellEnd"/>
      <w:r w:rsidRPr="002D11F6">
        <w:rPr>
          <w:rFonts w:asciiTheme="minorHAnsi" w:hAnsiTheme="minorHAnsi" w:cstheme="minorHAnsi"/>
        </w:rPr>
        <w:t xml:space="preserve"> that if he would give his most beautiful women to the Israelite men and cause them to commit idolatry and adultery that God Himself would curse Israel (Num. 25:1-9; 21:8,16). </w:t>
      </w:r>
    </w:p>
    <w:p w:rsidR="002D11F6" w:rsidRDefault="002D11F6" w:rsidP="00F17DDA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984CCE">
        <w:rPr>
          <w:sz w:val="18"/>
          <w:szCs w:val="18"/>
        </w:rPr>
        <w:t>Dake's</w:t>
      </w:r>
      <w:proofErr w:type="spellEnd"/>
      <w:r w:rsidRPr="00984CCE">
        <w:rPr>
          <w:sz w:val="18"/>
          <w:szCs w:val="18"/>
        </w:rPr>
        <w:t xml:space="preserve"> Annotated Reference Bible: Containing the Old and New Testaments of the Authorized or King James Version Text.</w:t>
      </w:r>
    </w:p>
    <w:p w:rsidR="00F17DDA" w:rsidRDefault="00F17DDA" w:rsidP="00F17DDA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F17DDA" w:rsidRPr="00F17DDA" w:rsidRDefault="00F17DDA" w:rsidP="00F17DDA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F17DDA">
        <w:rPr>
          <w:rFonts w:cstheme="minorHAnsi"/>
          <w:b/>
          <w:color w:val="FF0000"/>
          <w:sz w:val="24"/>
          <w:szCs w:val="24"/>
        </w:rPr>
        <w:t xml:space="preserve">Gordon Robertson’s Story on </w:t>
      </w:r>
      <w:proofErr w:type="spellStart"/>
      <w:r w:rsidRPr="00F17DDA">
        <w:rPr>
          <w:rFonts w:cstheme="minorHAnsi"/>
          <w:b/>
          <w:color w:val="FF0000"/>
          <w:sz w:val="24"/>
          <w:szCs w:val="24"/>
        </w:rPr>
        <w:t>Pergammaum</w:t>
      </w:r>
      <w:proofErr w:type="spellEnd"/>
    </w:p>
    <w:p w:rsidR="00F17DDA" w:rsidRPr="00F17DDA" w:rsidRDefault="00F17DDA" w:rsidP="00F17DDA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hyperlink r:id="rId7" w:history="1">
        <w:r w:rsidRPr="00F17DDA">
          <w:rPr>
            <w:rStyle w:val="Hyperlink"/>
            <w:rFonts w:cstheme="minorHAnsi"/>
            <w:b/>
            <w:sz w:val="24"/>
            <w:szCs w:val="24"/>
          </w:rPr>
          <w:t>http://www.cbn.com/700club/features/churchhistory/pergamon/</w:t>
        </w:r>
      </w:hyperlink>
    </w:p>
    <w:p w:rsidR="00F17DDA" w:rsidRPr="00984CCE" w:rsidRDefault="00F17DDA" w:rsidP="00F17DDA">
      <w:pPr>
        <w:pStyle w:val="NormalWeb"/>
        <w:spacing w:before="0" w:beforeAutospacing="0" w:after="0" w:afterAutospacing="0"/>
        <w:jc w:val="both"/>
        <w:rPr>
          <w:rFonts w:cstheme="minorHAnsi"/>
          <w:sz w:val="18"/>
          <w:szCs w:val="18"/>
        </w:rPr>
      </w:pPr>
    </w:p>
    <w:p w:rsidR="00C50D95" w:rsidRDefault="00C50D95" w:rsidP="00145D19">
      <w:pPr>
        <w:spacing w:after="0"/>
        <w:jc w:val="both"/>
        <w:rPr>
          <w:sz w:val="24"/>
          <w:szCs w:val="24"/>
        </w:rPr>
      </w:pPr>
    </w:p>
    <w:p w:rsidR="003A081F" w:rsidRDefault="003A081F" w:rsidP="003A081F">
      <w:pPr>
        <w:jc w:val="both"/>
        <w:rPr>
          <w:sz w:val="24"/>
          <w:szCs w:val="24"/>
        </w:rPr>
      </w:pPr>
      <w:r>
        <w:rPr>
          <w:sz w:val="24"/>
          <w:szCs w:val="24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CDB">
        <w:rPr>
          <w:sz w:val="24"/>
          <w:szCs w:val="24"/>
        </w:rPr>
        <w:t>_____________________________</w:t>
      </w:r>
      <w:bookmarkStart w:id="1" w:name="_GoBack"/>
      <w:bookmarkEnd w:id="1"/>
    </w:p>
    <w:sectPr w:rsidR="003A08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70" w:rsidRDefault="00995A70" w:rsidP="007D416B">
      <w:pPr>
        <w:spacing w:after="0" w:line="240" w:lineRule="auto"/>
      </w:pPr>
      <w:r>
        <w:separator/>
      </w:r>
    </w:p>
  </w:endnote>
  <w:endnote w:type="continuationSeparator" w:id="0">
    <w:p w:rsidR="00995A70" w:rsidRDefault="00995A70" w:rsidP="007D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01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416B" w:rsidRDefault="007D41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DB" w:rsidRPr="00731CD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D416B" w:rsidRDefault="007D4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70" w:rsidRDefault="00995A70" w:rsidP="007D416B">
      <w:pPr>
        <w:spacing w:after="0" w:line="240" w:lineRule="auto"/>
      </w:pPr>
      <w:r>
        <w:separator/>
      </w:r>
    </w:p>
  </w:footnote>
  <w:footnote w:type="continuationSeparator" w:id="0">
    <w:p w:rsidR="00995A70" w:rsidRDefault="00995A70" w:rsidP="007D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C3964"/>
    <w:multiLevelType w:val="hybridMultilevel"/>
    <w:tmpl w:val="8A04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4CDD"/>
    <w:multiLevelType w:val="hybridMultilevel"/>
    <w:tmpl w:val="B5DA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48E9"/>
    <w:multiLevelType w:val="hybridMultilevel"/>
    <w:tmpl w:val="9322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F4"/>
    <w:rsid w:val="000014C6"/>
    <w:rsid w:val="0003664F"/>
    <w:rsid w:val="00087895"/>
    <w:rsid w:val="00093A04"/>
    <w:rsid w:val="00093FF1"/>
    <w:rsid w:val="000A1E78"/>
    <w:rsid w:val="000F22B2"/>
    <w:rsid w:val="00113A17"/>
    <w:rsid w:val="00114A68"/>
    <w:rsid w:val="00127CA8"/>
    <w:rsid w:val="001332BC"/>
    <w:rsid w:val="00145D19"/>
    <w:rsid w:val="00166F39"/>
    <w:rsid w:val="00167319"/>
    <w:rsid w:val="001C5B68"/>
    <w:rsid w:val="001D5739"/>
    <w:rsid w:val="0028412C"/>
    <w:rsid w:val="002870D0"/>
    <w:rsid w:val="002D11F6"/>
    <w:rsid w:val="0030533C"/>
    <w:rsid w:val="00371BCA"/>
    <w:rsid w:val="003A081F"/>
    <w:rsid w:val="003A26CF"/>
    <w:rsid w:val="003C7080"/>
    <w:rsid w:val="003D0043"/>
    <w:rsid w:val="003F0254"/>
    <w:rsid w:val="003F40A1"/>
    <w:rsid w:val="00436352"/>
    <w:rsid w:val="00437FB4"/>
    <w:rsid w:val="00464AD9"/>
    <w:rsid w:val="004668E6"/>
    <w:rsid w:val="00473D51"/>
    <w:rsid w:val="004850F0"/>
    <w:rsid w:val="004B0D02"/>
    <w:rsid w:val="004D44D7"/>
    <w:rsid w:val="005038BC"/>
    <w:rsid w:val="00547A75"/>
    <w:rsid w:val="00564820"/>
    <w:rsid w:val="00575AE6"/>
    <w:rsid w:val="005B7A17"/>
    <w:rsid w:val="005C03B8"/>
    <w:rsid w:val="005F5BA1"/>
    <w:rsid w:val="00621564"/>
    <w:rsid w:val="00681D71"/>
    <w:rsid w:val="00693AF2"/>
    <w:rsid w:val="00710F3C"/>
    <w:rsid w:val="0072600E"/>
    <w:rsid w:val="00731CDB"/>
    <w:rsid w:val="00763866"/>
    <w:rsid w:val="007755FC"/>
    <w:rsid w:val="007804A7"/>
    <w:rsid w:val="007B1C87"/>
    <w:rsid w:val="007D416B"/>
    <w:rsid w:val="00810FD8"/>
    <w:rsid w:val="00854B12"/>
    <w:rsid w:val="00872FF1"/>
    <w:rsid w:val="00892835"/>
    <w:rsid w:val="008E2B3B"/>
    <w:rsid w:val="00936361"/>
    <w:rsid w:val="00995A70"/>
    <w:rsid w:val="009A7B4E"/>
    <w:rsid w:val="009F36AC"/>
    <w:rsid w:val="009F617A"/>
    <w:rsid w:val="00A768D7"/>
    <w:rsid w:val="00B26DC0"/>
    <w:rsid w:val="00B94E93"/>
    <w:rsid w:val="00B96998"/>
    <w:rsid w:val="00BA0DEF"/>
    <w:rsid w:val="00BC479D"/>
    <w:rsid w:val="00C04686"/>
    <w:rsid w:val="00C4378C"/>
    <w:rsid w:val="00C50D95"/>
    <w:rsid w:val="00C76EE2"/>
    <w:rsid w:val="00CC06B5"/>
    <w:rsid w:val="00CD087B"/>
    <w:rsid w:val="00D049B3"/>
    <w:rsid w:val="00D13338"/>
    <w:rsid w:val="00D350EA"/>
    <w:rsid w:val="00D507CB"/>
    <w:rsid w:val="00D643B8"/>
    <w:rsid w:val="00DC7153"/>
    <w:rsid w:val="00DE01FF"/>
    <w:rsid w:val="00DF3DF4"/>
    <w:rsid w:val="00DF4BD5"/>
    <w:rsid w:val="00DF61AA"/>
    <w:rsid w:val="00E4019E"/>
    <w:rsid w:val="00E43580"/>
    <w:rsid w:val="00E85764"/>
    <w:rsid w:val="00E9339A"/>
    <w:rsid w:val="00EE1A1A"/>
    <w:rsid w:val="00F17DDA"/>
    <w:rsid w:val="00F27202"/>
    <w:rsid w:val="00F71EB2"/>
    <w:rsid w:val="00FE41E5"/>
    <w:rsid w:val="00FE5ECA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7A5C-EABE-4091-B4AD-35CEA68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DF3DF4"/>
  </w:style>
  <w:style w:type="paragraph" w:styleId="Header">
    <w:name w:val="header"/>
    <w:basedOn w:val="Normal"/>
    <w:link w:val="HeaderChar"/>
    <w:uiPriority w:val="99"/>
    <w:unhideWhenUsed/>
    <w:rsid w:val="007D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6B"/>
  </w:style>
  <w:style w:type="paragraph" w:styleId="Footer">
    <w:name w:val="footer"/>
    <w:basedOn w:val="Normal"/>
    <w:link w:val="FooterChar"/>
    <w:uiPriority w:val="99"/>
    <w:unhideWhenUsed/>
    <w:rsid w:val="007D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6B"/>
  </w:style>
  <w:style w:type="character" w:customStyle="1" w:styleId="poetry2">
    <w:name w:val="poetry2"/>
    <w:basedOn w:val="DefaultParagraphFont"/>
    <w:rsid w:val="00E85764"/>
  </w:style>
  <w:style w:type="character" w:customStyle="1" w:styleId="jesuswords">
    <w:name w:val="jesuswords"/>
    <w:basedOn w:val="DefaultParagraphFont"/>
    <w:rsid w:val="00F71EB2"/>
  </w:style>
  <w:style w:type="character" w:styleId="Hyperlink">
    <w:name w:val="Hyperlink"/>
    <w:basedOn w:val="DefaultParagraphFont"/>
    <w:uiPriority w:val="99"/>
    <w:unhideWhenUsed/>
    <w:rsid w:val="001673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67319"/>
  </w:style>
  <w:style w:type="character" w:styleId="Emphasis">
    <w:name w:val="Emphasis"/>
    <w:basedOn w:val="DefaultParagraphFont"/>
    <w:uiPriority w:val="20"/>
    <w:qFormat/>
    <w:rsid w:val="00167319"/>
    <w:rPr>
      <w:i/>
      <w:iCs/>
    </w:rPr>
  </w:style>
  <w:style w:type="paragraph" w:styleId="ListParagraph">
    <w:name w:val="List Paragraph"/>
    <w:basedOn w:val="Normal"/>
    <w:uiPriority w:val="34"/>
    <w:qFormat/>
    <w:rsid w:val="003F02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bn.com/700club/features/churchhistory/pergam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mcmullan</dc:creator>
  <cp:keywords/>
  <dc:description/>
  <cp:lastModifiedBy>jay mcmullan</cp:lastModifiedBy>
  <cp:revision>9</cp:revision>
  <dcterms:created xsi:type="dcterms:W3CDTF">2016-10-12T19:07:00Z</dcterms:created>
  <dcterms:modified xsi:type="dcterms:W3CDTF">2016-10-12T20:12:00Z</dcterms:modified>
</cp:coreProperties>
</file>